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E599C" w14:textId="6C3046DE" w:rsidR="00CA0F1D" w:rsidRPr="00AA1BD1" w:rsidRDefault="001A3A4D" w:rsidP="00A5299B">
      <w:pPr>
        <w:spacing w:line="360" w:lineRule="auto"/>
        <w:rPr>
          <w:rFonts w:asciiTheme="minorHAnsi" w:hAnsiTheme="minorHAnsi" w:cstheme="minorHAnsi"/>
          <w:b/>
          <w:bCs/>
          <w:sz w:val="34"/>
          <w:szCs w:val="34"/>
          <w:lang w:val="en-NZ"/>
        </w:rPr>
      </w:pPr>
      <w:r w:rsidRPr="00AA1BD1">
        <w:rPr>
          <w:rFonts w:asciiTheme="minorHAnsi" w:hAnsiTheme="minorHAnsi" w:cstheme="minorHAnsi"/>
          <w:b/>
          <w:bCs/>
          <w:sz w:val="34"/>
          <w:szCs w:val="34"/>
          <w:lang w:val="en-NZ"/>
        </w:rPr>
        <w:t xml:space="preserve">EMERITUS PROFESSOR WALLY PENETITO TO </w:t>
      </w:r>
      <w:r w:rsidR="00BB4FA2" w:rsidRPr="00AA1BD1">
        <w:rPr>
          <w:rFonts w:asciiTheme="minorHAnsi" w:hAnsiTheme="minorHAnsi" w:cstheme="minorHAnsi"/>
          <w:b/>
          <w:bCs/>
          <w:sz w:val="34"/>
          <w:szCs w:val="34"/>
          <w:lang w:val="en-NZ"/>
        </w:rPr>
        <w:t>RECEIVE</w:t>
      </w:r>
      <w:r w:rsidR="00CA0F1D" w:rsidRPr="00AA1BD1">
        <w:rPr>
          <w:rFonts w:asciiTheme="minorHAnsi" w:hAnsiTheme="minorHAnsi" w:cstheme="minorHAnsi"/>
          <w:b/>
          <w:bCs/>
          <w:sz w:val="34"/>
          <w:szCs w:val="34"/>
          <w:lang w:val="en-NZ"/>
        </w:rPr>
        <w:t xml:space="preserve"> NATIONAL IWI CHAIR’S </w:t>
      </w:r>
      <w:r w:rsidR="00BB4FA2" w:rsidRPr="00AA1BD1">
        <w:rPr>
          <w:rFonts w:asciiTheme="minorHAnsi" w:hAnsiTheme="minorHAnsi" w:cstheme="minorHAnsi"/>
          <w:b/>
          <w:bCs/>
          <w:sz w:val="34"/>
          <w:szCs w:val="34"/>
          <w:lang w:val="en-NZ"/>
        </w:rPr>
        <w:t>AWARD</w:t>
      </w:r>
      <w:r w:rsidR="00CA0F1D" w:rsidRPr="00AA1BD1">
        <w:rPr>
          <w:rFonts w:asciiTheme="minorHAnsi" w:hAnsiTheme="minorHAnsi" w:cstheme="minorHAnsi"/>
          <w:b/>
          <w:bCs/>
          <w:sz w:val="34"/>
          <w:szCs w:val="34"/>
          <w:lang w:val="en-NZ"/>
        </w:rPr>
        <w:t xml:space="preserve"> AT </w:t>
      </w:r>
      <w:r w:rsidRPr="00AA1BD1">
        <w:rPr>
          <w:rFonts w:asciiTheme="minorHAnsi" w:hAnsiTheme="minorHAnsi" w:cstheme="minorHAnsi"/>
          <w:b/>
          <w:bCs/>
          <w:sz w:val="34"/>
          <w:szCs w:val="34"/>
          <w:lang w:val="en-NZ"/>
        </w:rPr>
        <w:t>RAUNGAITI</w:t>
      </w:r>
      <w:r w:rsidR="00CA0F1D" w:rsidRPr="00AA1BD1">
        <w:rPr>
          <w:rFonts w:asciiTheme="minorHAnsi" w:hAnsiTheme="minorHAnsi" w:cstheme="minorHAnsi"/>
          <w:b/>
          <w:bCs/>
          <w:sz w:val="34"/>
          <w:szCs w:val="34"/>
          <w:lang w:val="en-NZ"/>
        </w:rPr>
        <w:t xml:space="preserve"> MARAE</w:t>
      </w:r>
      <w:r w:rsidRPr="00AA1BD1">
        <w:rPr>
          <w:rFonts w:asciiTheme="minorHAnsi" w:hAnsiTheme="minorHAnsi" w:cstheme="minorHAnsi"/>
          <w:b/>
          <w:bCs/>
          <w:sz w:val="34"/>
          <w:szCs w:val="34"/>
          <w:lang w:val="en-NZ"/>
        </w:rPr>
        <w:t xml:space="preserve"> THIS WEEKEND</w:t>
      </w:r>
    </w:p>
    <w:p w14:paraId="1228B8F1" w14:textId="77777777" w:rsidR="00A5299B" w:rsidRDefault="00A5299B" w:rsidP="00A5299B">
      <w:pPr>
        <w:spacing w:line="360" w:lineRule="auto"/>
        <w:jc w:val="left"/>
        <w:rPr>
          <w:rFonts w:asciiTheme="minorHAnsi" w:hAnsiTheme="minorHAnsi" w:cstheme="minorHAnsi"/>
          <w:b/>
          <w:bCs/>
          <w:sz w:val="28"/>
          <w:szCs w:val="28"/>
          <w:lang w:val="en-NZ"/>
        </w:rPr>
      </w:pPr>
    </w:p>
    <w:p w14:paraId="34B492A3" w14:textId="1E0DCAC5" w:rsidR="00A5299B" w:rsidRPr="00A5299B" w:rsidRDefault="00A5299B" w:rsidP="00A5299B">
      <w:pPr>
        <w:spacing w:line="360" w:lineRule="auto"/>
        <w:jc w:val="left"/>
        <w:rPr>
          <w:rFonts w:asciiTheme="minorHAnsi" w:hAnsiTheme="minorHAnsi" w:cstheme="minorHAnsi"/>
          <w:b/>
          <w:bCs/>
          <w:sz w:val="24"/>
          <w:szCs w:val="24"/>
          <w:lang w:val="en-NZ"/>
        </w:rPr>
      </w:pPr>
      <w:r w:rsidRPr="00A5299B">
        <w:rPr>
          <w:rFonts w:asciiTheme="minorHAnsi" w:hAnsiTheme="minorHAnsi" w:cstheme="minorHAnsi"/>
          <w:b/>
          <w:bCs/>
          <w:sz w:val="24"/>
          <w:szCs w:val="24"/>
          <w:lang w:val="en-NZ"/>
        </w:rPr>
        <w:t>MEDIA RELEASE</w:t>
      </w:r>
    </w:p>
    <w:p w14:paraId="0E6A460B" w14:textId="77777777" w:rsidR="00A5299B" w:rsidRDefault="00A5299B" w:rsidP="00A5299B">
      <w:pPr>
        <w:spacing w:line="360" w:lineRule="auto"/>
        <w:jc w:val="left"/>
        <w:rPr>
          <w:rFonts w:asciiTheme="minorHAnsi" w:hAnsiTheme="minorHAnsi" w:cstheme="minorHAnsi"/>
          <w:sz w:val="23"/>
          <w:szCs w:val="23"/>
          <w:lang w:val="en-NZ"/>
        </w:rPr>
      </w:pPr>
      <w:r>
        <w:rPr>
          <w:rFonts w:asciiTheme="minorHAnsi" w:hAnsiTheme="minorHAnsi" w:cstheme="minorHAnsi"/>
          <w:sz w:val="23"/>
          <w:szCs w:val="23"/>
          <w:lang w:val="en-NZ"/>
        </w:rPr>
        <w:t>27 April 2023</w:t>
      </w:r>
    </w:p>
    <w:p w14:paraId="3200C5F0" w14:textId="77777777" w:rsidR="00CA0F1D" w:rsidRPr="002332A0" w:rsidRDefault="00CA0F1D" w:rsidP="002332A0">
      <w:pPr>
        <w:spacing w:line="360" w:lineRule="auto"/>
        <w:jc w:val="left"/>
        <w:rPr>
          <w:rFonts w:asciiTheme="minorHAnsi" w:hAnsiTheme="minorHAnsi" w:cstheme="minorHAnsi"/>
          <w:sz w:val="23"/>
          <w:szCs w:val="23"/>
          <w:lang w:val="en-NZ"/>
        </w:rPr>
      </w:pPr>
    </w:p>
    <w:p w14:paraId="4710260F" w14:textId="4A81B0C4" w:rsidR="001A3A4D" w:rsidRDefault="001A3A4D" w:rsidP="001A3A4D">
      <w:pPr>
        <w:spacing w:before="100" w:beforeAutospacing="1" w:after="100" w:afterAutospacing="1"/>
        <w:rPr>
          <w:rFonts w:ascii="Calibri" w:hAnsi="Calibri"/>
          <w:sz w:val="22"/>
          <w:lang w:val="en-NZ" w:bidi="ar-SA"/>
        </w:rPr>
      </w:pPr>
      <w:r>
        <w:rPr>
          <w:noProof/>
        </w:rPr>
        <w:drawing>
          <wp:inline distT="0" distB="0" distL="0" distR="0" wp14:anchorId="6C673601" wp14:editId="42D3DCE2">
            <wp:extent cx="5638800" cy="3184318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54"/>
                    <a:stretch/>
                  </pic:blipFill>
                  <pic:spPr bwMode="auto">
                    <a:xfrm>
                      <a:off x="0" y="0"/>
                      <a:ext cx="5651025" cy="319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6383E" w14:textId="02910352" w:rsidR="00691D56" w:rsidRPr="001A3A4D" w:rsidRDefault="001A3A4D" w:rsidP="00A5299B">
      <w:pPr>
        <w:shd w:val="clear" w:color="auto" w:fill="FFFFFF"/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</w:pPr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>On Saturday 29 April,</w:t>
      </w:r>
      <w:r w:rsidR="00691D56"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 the National Iwi Chair's Forum </w:t>
      </w:r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will travel to </w:t>
      </w:r>
      <w:proofErr w:type="spellStart"/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>Raungaiti</w:t>
      </w:r>
      <w:proofErr w:type="spellEnd"/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 Marae </w:t>
      </w:r>
      <w:r w:rsidR="00691D56"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to present the Emeritus Professor </w:t>
      </w:r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>Wally Penetito</w:t>
      </w:r>
      <w:r w:rsidR="00691D56"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 with their Te Whare Pūkenga Award. This living taonga award is bestowed by </w:t>
      </w:r>
      <w:r w:rsidR="00AA1BD1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the over 70 Iwi that make up the </w:t>
      </w:r>
      <w:r w:rsidR="00691D56"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>Forum</w:t>
      </w:r>
      <w:r w:rsidR="00AA1BD1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>,</w:t>
      </w:r>
      <w:r w:rsidR="00691D56"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 on Pūkenga who have significantly impacted the lives of whānau, hapū and iwi across Aotearoa. </w:t>
      </w:r>
    </w:p>
    <w:p w14:paraId="3D83CAE4" w14:textId="28CD44BF" w:rsidR="00691D56" w:rsidRPr="001A3A4D" w:rsidRDefault="00691D56" w:rsidP="00A5299B">
      <w:pPr>
        <w:shd w:val="clear" w:color="auto" w:fill="FFFFFF"/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</w:pPr>
    </w:p>
    <w:p w14:paraId="2F71FA1C" w14:textId="31510C96" w:rsidR="00691D56" w:rsidRPr="001A3A4D" w:rsidRDefault="00691D56" w:rsidP="00A5299B">
      <w:pPr>
        <w:shd w:val="clear" w:color="auto" w:fill="FFFFFF"/>
        <w:rPr>
          <w:rFonts w:asciiTheme="majorHAnsi" w:eastAsia="Times New Roman" w:hAnsiTheme="majorHAnsi" w:cstheme="majorHAnsi"/>
          <w:color w:val="000000" w:themeColor="text1"/>
          <w:sz w:val="22"/>
          <w:lang w:val="en-NZ" w:eastAsia="en-NZ" w:bidi="ar-SA"/>
        </w:rPr>
      </w:pPr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Te </w:t>
      </w:r>
      <w:proofErr w:type="spellStart"/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>Whare</w:t>
      </w:r>
      <w:proofErr w:type="spellEnd"/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 Pūkenga was established by the Iwi Chairs Forum in 2021 </w:t>
      </w:r>
      <w:r w:rsidR="009D1EDB"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to </w:t>
      </w:r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recognise rangatira </w:t>
      </w:r>
      <w:r w:rsidR="0070767D"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>who have</w:t>
      </w:r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 enhanced the lives of all whānau in Aotearoa</w:t>
      </w:r>
      <w:r w:rsidR="0070767D"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 through their activities</w:t>
      </w:r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. Specifically the award is given to those whose actions contribute significantly to the revitalisation of the Forum’s </w:t>
      </w:r>
      <w:r w:rsidR="0070767D"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>values</w:t>
      </w:r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 including: Rangatiratanga, Whanaungatanga, Manaakitanga, Kaitiakitanga, Tikanga and Pono. Te </w:t>
      </w:r>
      <w:proofErr w:type="spellStart"/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>Whare</w:t>
      </w:r>
      <w:proofErr w:type="spellEnd"/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 Pūkenga is an honour that</w:t>
      </w:r>
      <w:r w:rsidR="0070767D"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 was conceived by, is managed</w:t>
      </w:r>
      <w:r w:rsidR="001A3A4D"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 by,</w:t>
      </w:r>
      <w:r w:rsidR="0070767D"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 and is completely funded by </w:t>
      </w:r>
      <w:r w:rsidRPr="001A3A4D">
        <w:rPr>
          <w:rFonts w:asciiTheme="majorHAnsi" w:eastAsia="Times New Roman" w:hAnsiTheme="majorHAnsi" w:cstheme="majorHAnsi"/>
          <w:color w:val="050505"/>
          <w:sz w:val="22"/>
          <w:lang w:val="en-NZ" w:eastAsia="en-NZ" w:bidi="ar-SA"/>
        </w:rPr>
        <w:t xml:space="preserve">the 86 Iwi that make up the National Iwi Chairs Forum. </w:t>
      </w:r>
    </w:p>
    <w:p w14:paraId="4294CF8D" w14:textId="6235E197" w:rsidR="00691D56" w:rsidRPr="001A3A4D" w:rsidRDefault="00691D56" w:rsidP="00A5299B">
      <w:pPr>
        <w:shd w:val="clear" w:color="auto" w:fill="FFFFFF"/>
        <w:rPr>
          <w:rFonts w:asciiTheme="majorHAnsi" w:eastAsia="Times New Roman" w:hAnsiTheme="majorHAnsi" w:cstheme="majorHAnsi"/>
          <w:color w:val="000000" w:themeColor="text1"/>
          <w:sz w:val="22"/>
          <w:lang w:val="en-NZ" w:eastAsia="en-NZ" w:bidi="ar-SA"/>
        </w:rPr>
      </w:pPr>
    </w:p>
    <w:p w14:paraId="55A226C5" w14:textId="753F2A85" w:rsidR="001A3A4D" w:rsidRDefault="001A3A4D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Wally’s work in education has helped impact wh</w:t>
      </w:r>
      <w:r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ā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nau, hap</w:t>
      </w:r>
      <w:r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ū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and Iwi development. His research </w:t>
      </w:r>
      <w:r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a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longside iwi-based</w:t>
      </w:r>
      <w:r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researchers has supported wh</w:t>
      </w:r>
      <w:r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ā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nau to exercise passion and integrity, when researching and writing their t</w:t>
      </w:r>
      <w:r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ī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puna</w:t>
      </w:r>
      <w:r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histories.</w:t>
      </w:r>
    </w:p>
    <w:p w14:paraId="60F0E575" w14:textId="77777777" w:rsidR="001A3A4D" w:rsidRPr="001A3A4D" w:rsidRDefault="001A3A4D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</w:p>
    <w:p w14:paraId="042040B3" w14:textId="77777777" w:rsidR="00AA1BD1" w:rsidRDefault="00AA1BD1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</w:p>
    <w:p w14:paraId="2062B206" w14:textId="77777777" w:rsidR="00AA1BD1" w:rsidRDefault="00AA1BD1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</w:p>
    <w:p w14:paraId="0F7775E4" w14:textId="77777777" w:rsidR="00AA1BD1" w:rsidRDefault="00AA1BD1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</w:p>
    <w:p w14:paraId="147ADFC4" w14:textId="77777777" w:rsidR="00AA1BD1" w:rsidRDefault="00AA1BD1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</w:p>
    <w:p w14:paraId="64880242" w14:textId="77777777" w:rsidR="00AA1BD1" w:rsidRDefault="00AA1BD1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</w:p>
    <w:p w14:paraId="13C454BE" w14:textId="48E717C7" w:rsidR="001A3A4D" w:rsidRDefault="001A3A4D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Wally is a proli</w:t>
      </w:r>
      <w:r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fic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writer and published</w:t>
      </w:r>
      <w:r w:rsidR="00AA1BD1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his book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“What’s M</w:t>
      </w:r>
      <w:r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ā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ori About M</w:t>
      </w:r>
      <w:r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ā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ori Education?” in 2010.</w:t>
      </w:r>
      <w:r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Th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rough his writing,</w:t>
      </w:r>
      <w:r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teaching, and mentoring leadership interrupting racism in education, he has upheld the value of m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ā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tauranga M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ā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ori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for us all.</w:t>
      </w:r>
    </w:p>
    <w:p w14:paraId="26F31A2D" w14:textId="77777777" w:rsidR="001A3A4D" w:rsidRPr="001A3A4D" w:rsidRDefault="001A3A4D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</w:p>
    <w:p w14:paraId="53167467" w14:textId="5D1B25D3" w:rsidR="001A3A4D" w:rsidRDefault="001A3A4D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Wally has worked for decades to challenge education policy and change practice.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In 2017 Wally was recognised by Ng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ā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ti </w:t>
      </w:r>
      <w:proofErr w:type="spellStart"/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Hau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ā</w:t>
      </w:r>
      <w:proofErr w:type="spellEnd"/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with an award for Excellence in Education.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More recently he became the 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Fir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st M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ā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ori to be appointed Professor of Education, Victoria University and was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awarded Emeritus Professor.</w:t>
      </w:r>
    </w:p>
    <w:p w14:paraId="58AEDF48" w14:textId="77777777" w:rsidR="00A5299B" w:rsidRPr="001A3A4D" w:rsidRDefault="00A5299B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</w:p>
    <w:p w14:paraId="107F16D4" w14:textId="387E3F8B" w:rsidR="00FF320F" w:rsidRDefault="001A3A4D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At 83 years old he is still guest lecturing in institutions globally and continues to write. Wally’s educational career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has been dedicated to equity for M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ā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ori in education.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His contributions to this space will continue to shape the educational outcomes of future generations</w:t>
      </w:r>
      <w:r w:rsidR="00AA1BD1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 xml:space="preserve"> of Māori throughout Aotearoa</w:t>
      </w:r>
      <w:r w:rsidR="00A5299B">
        <w:rPr>
          <w:rFonts w:asciiTheme="majorHAnsi" w:hAnsiTheme="majorHAnsi" w:cstheme="majorHAnsi"/>
          <w:color w:val="000000" w:themeColor="text1"/>
          <w:sz w:val="22"/>
          <w:lang w:val="en-NZ" w:bidi="ar-SA"/>
        </w:rPr>
        <w:t>.</w:t>
      </w:r>
    </w:p>
    <w:p w14:paraId="261FC6D5" w14:textId="77777777" w:rsidR="00A5299B" w:rsidRDefault="00A5299B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</w:p>
    <w:p w14:paraId="38537B18" w14:textId="77777777" w:rsidR="00A5299B" w:rsidRPr="00A5299B" w:rsidRDefault="00A5299B" w:rsidP="00A5299B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lang w:val="en-NZ" w:bidi="ar-SA"/>
        </w:rPr>
      </w:pPr>
    </w:p>
    <w:p w14:paraId="78B290DB" w14:textId="77777777" w:rsidR="002332A0" w:rsidRPr="001A3A4D" w:rsidRDefault="002332A0" w:rsidP="00A5299B">
      <w:pPr>
        <w:rPr>
          <w:rFonts w:asciiTheme="majorHAnsi" w:hAnsiTheme="majorHAnsi" w:cstheme="majorHAnsi"/>
          <w:color w:val="000000" w:themeColor="text1"/>
          <w:sz w:val="22"/>
        </w:rPr>
      </w:pPr>
    </w:p>
    <w:p w14:paraId="28722296" w14:textId="53737C94" w:rsidR="0070767D" w:rsidRPr="001A3A4D" w:rsidRDefault="0070767D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>For more information:</w:t>
      </w:r>
    </w:p>
    <w:p w14:paraId="577352F5" w14:textId="77777777" w:rsidR="00BB4FA2" w:rsidRDefault="00BB4FA2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</w:p>
    <w:p w14:paraId="0B9124A3" w14:textId="77777777" w:rsidR="00BB4FA2" w:rsidRDefault="00BB4FA2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</w:p>
    <w:p w14:paraId="28926B8E" w14:textId="2E6C4B4A" w:rsidR="00BB4FA2" w:rsidRDefault="00BB4FA2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>Lisa Gardiner</w:t>
      </w:r>
    </w:p>
    <w:p w14:paraId="443A33C6" w14:textId="2A5713F3" w:rsidR="00BB4FA2" w:rsidRDefault="00BB4FA2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  <w:r>
        <w:rPr>
          <w:rFonts w:asciiTheme="majorHAnsi" w:hAnsiTheme="majorHAnsi" w:cstheme="majorHAnsi"/>
          <w:color w:val="000000" w:themeColor="text1"/>
          <w:sz w:val="22"/>
          <w:lang w:val="en-NZ"/>
        </w:rPr>
        <w:t>General Manager</w:t>
      </w:r>
    </w:p>
    <w:p w14:paraId="65F7A5C8" w14:textId="24ECB96E" w:rsidR="00BB4FA2" w:rsidRDefault="00BB4FA2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 xml:space="preserve">Ngāti </w:t>
      </w:r>
      <w:proofErr w:type="spellStart"/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>Hau</w:t>
      </w:r>
      <w:r>
        <w:rPr>
          <w:rFonts w:asciiTheme="majorHAnsi" w:hAnsiTheme="majorHAnsi" w:cstheme="majorHAnsi"/>
          <w:color w:val="000000" w:themeColor="text1"/>
          <w:sz w:val="22"/>
          <w:lang w:val="en-NZ"/>
        </w:rPr>
        <w:t>ā</w:t>
      </w:r>
      <w:proofErr w:type="spellEnd"/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 xml:space="preserve"> Iwi Trust</w:t>
      </w:r>
    </w:p>
    <w:p w14:paraId="56C21249" w14:textId="3CC06FD7" w:rsidR="00BB4FA2" w:rsidRDefault="00BB4FA2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>T: 021 764 133</w:t>
      </w:r>
    </w:p>
    <w:p w14:paraId="544FD33B" w14:textId="689FD52D" w:rsidR="001A3A4D" w:rsidRPr="001A3A4D" w:rsidRDefault="00BB4FA2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 xml:space="preserve">E: </w:t>
      </w:r>
      <w:hyperlink r:id="rId8" w:history="1">
        <w:r w:rsidRPr="001A3A4D">
          <w:rPr>
            <w:rStyle w:val="Hyperlink"/>
            <w:rFonts w:asciiTheme="majorHAnsi" w:hAnsiTheme="majorHAnsi" w:cstheme="majorHAnsi"/>
            <w:color w:val="000000" w:themeColor="text1"/>
            <w:sz w:val="22"/>
            <w:lang w:val="en-NZ"/>
          </w:rPr>
          <w:t>lisa@ngatihauaiwitrust.co.nz</w:t>
        </w:r>
      </w:hyperlink>
    </w:p>
    <w:p w14:paraId="51E06AEF" w14:textId="77777777" w:rsidR="00BB4FA2" w:rsidRDefault="00BB4FA2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</w:p>
    <w:p w14:paraId="7EC1E318" w14:textId="77777777" w:rsidR="00BB4FA2" w:rsidRDefault="00BB4FA2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</w:p>
    <w:p w14:paraId="655D027F" w14:textId="7E4255BF" w:rsidR="0070767D" w:rsidRPr="001A3A4D" w:rsidRDefault="001A3A4D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>Daphne Luke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="002332A0"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="002332A0"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="002332A0"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="002332A0"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="002332A0"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="002332A0"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</w:p>
    <w:p w14:paraId="1197BC6D" w14:textId="43BEF71E" w:rsidR="001A3A4D" w:rsidRPr="001A3A4D" w:rsidRDefault="001A3A4D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>NICF Pou Tikanga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</w:p>
    <w:p w14:paraId="4184A6D8" w14:textId="38C37085" w:rsidR="002332A0" w:rsidRPr="001A3A4D" w:rsidRDefault="002332A0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>T: 0274 578 713</w:t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="00A5299B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</w:p>
    <w:p w14:paraId="5A32C956" w14:textId="2E76B5D0" w:rsidR="002332A0" w:rsidRPr="001A3A4D" w:rsidRDefault="002332A0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 xml:space="preserve">E: </w:t>
      </w:r>
      <w:hyperlink r:id="rId9" w:history="1">
        <w:r w:rsidRPr="001A3A4D">
          <w:rPr>
            <w:rStyle w:val="Hyperlink"/>
            <w:rFonts w:asciiTheme="majorHAnsi" w:hAnsiTheme="majorHAnsi" w:cstheme="majorHAnsi"/>
            <w:color w:val="000000" w:themeColor="text1"/>
            <w:sz w:val="22"/>
            <w:lang w:val="en-NZ"/>
          </w:rPr>
          <w:t>daphne@taoni.maori.nz</w:t>
        </w:r>
      </w:hyperlink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</w:r>
      <w:r w:rsidR="001A3A4D" w:rsidRPr="001A3A4D">
        <w:rPr>
          <w:rFonts w:asciiTheme="majorHAnsi" w:hAnsiTheme="majorHAnsi" w:cstheme="majorHAnsi"/>
          <w:color w:val="000000" w:themeColor="text1"/>
          <w:sz w:val="22"/>
          <w:lang w:val="en-NZ"/>
        </w:rPr>
        <w:tab/>
        <w:t xml:space="preserve"> </w:t>
      </w:r>
    </w:p>
    <w:p w14:paraId="048840DF" w14:textId="77777777" w:rsidR="001A3A4D" w:rsidRPr="001A3A4D" w:rsidRDefault="001A3A4D" w:rsidP="00A5299B">
      <w:pPr>
        <w:rPr>
          <w:rFonts w:asciiTheme="majorHAnsi" w:hAnsiTheme="majorHAnsi" w:cstheme="majorHAnsi"/>
          <w:color w:val="000000" w:themeColor="text1"/>
          <w:sz w:val="22"/>
          <w:lang w:val="en-NZ"/>
        </w:rPr>
      </w:pPr>
    </w:p>
    <w:p w14:paraId="374FCCF3" w14:textId="0F4A6EDC" w:rsidR="001A3A4D" w:rsidRPr="002332A0" w:rsidRDefault="001A3A4D" w:rsidP="00AA1BD1">
      <w:pPr>
        <w:jc w:val="center"/>
        <w:rPr>
          <w:rFonts w:asciiTheme="minorHAnsi" w:hAnsiTheme="minorHAnsi" w:cstheme="minorHAnsi"/>
          <w:sz w:val="23"/>
          <w:szCs w:val="23"/>
          <w:lang w:val="en-NZ"/>
        </w:rPr>
      </w:pPr>
      <w:r>
        <w:rPr>
          <w:noProof/>
        </w:rPr>
        <w:lastRenderedPageBreak/>
        <w:drawing>
          <wp:inline distT="0" distB="0" distL="0" distR="0" wp14:anchorId="358BA419" wp14:editId="49231312">
            <wp:extent cx="4621530" cy="8863330"/>
            <wp:effectExtent l="0" t="0" r="762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A4D" w:rsidRPr="002332A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0D472" w14:textId="77777777" w:rsidR="009B3F17" w:rsidRDefault="009B3F17" w:rsidP="00BB4FA2">
      <w:pPr>
        <w:spacing w:line="240" w:lineRule="auto"/>
      </w:pPr>
      <w:r>
        <w:separator/>
      </w:r>
    </w:p>
  </w:endnote>
  <w:endnote w:type="continuationSeparator" w:id="0">
    <w:p w14:paraId="5877A58B" w14:textId="77777777" w:rsidR="009B3F17" w:rsidRDefault="009B3F17" w:rsidP="00BB4F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02BC0" w14:textId="77777777" w:rsidR="00BB4FA2" w:rsidRDefault="00BB4F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1A48F" w14:textId="77777777" w:rsidR="00BB4FA2" w:rsidRDefault="00BB4F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77C80" w14:textId="77777777" w:rsidR="00BB4FA2" w:rsidRDefault="00BB4F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26A39" w14:textId="77777777" w:rsidR="009B3F17" w:rsidRDefault="009B3F17" w:rsidP="00BB4FA2">
      <w:pPr>
        <w:spacing w:line="240" w:lineRule="auto"/>
      </w:pPr>
      <w:r>
        <w:separator/>
      </w:r>
    </w:p>
  </w:footnote>
  <w:footnote w:type="continuationSeparator" w:id="0">
    <w:p w14:paraId="4D4FDE18" w14:textId="77777777" w:rsidR="009B3F17" w:rsidRDefault="009B3F17" w:rsidP="00BB4F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38E28" w14:textId="77777777" w:rsidR="00BB4FA2" w:rsidRDefault="00BB4F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CA9F3" w14:textId="3EF74A52" w:rsidR="00BB4FA2" w:rsidRDefault="00BB4F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749B2" w14:textId="77777777" w:rsidR="00BB4FA2" w:rsidRDefault="00BB4F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D56"/>
    <w:rsid w:val="0009023A"/>
    <w:rsid w:val="001A3A4D"/>
    <w:rsid w:val="00215E9C"/>
    <w:rsid w:val="0022267F"/>
    <w:rsid w:val="002332A0"/>
    <w:rsid w:val="002446CB"/>
    <w:rsid w:val="00252BA3"/>
    <w:rsid w:val="00410905"/>
    <w:rsid w:val="00525B23"/>
    <w:rsid w:val="00585EA7"/>
    <w:rsid w:val="005B3C2B"/>
    <w:rsid w:val="005B6117"/>
    <w:rsid w:val="00691D56"/>
    <w:rsid w:val="006E70AF"/>
    <w:rsid w:val="0070767D"/>
    <w:rsid w:val="007D60DB"/>
    <w:rsid w:val="008A7159"/>
    <w:rsid w:val="009B3F17"/>
    <w:rsid w:val="009D1EDB"/>
    <w:rsid w:val="00A5299B"/>
    <w:rsid w:val="00AA1BD1"/>
    <w:rsid w:val="00AA69FC"/>
    <w:rsid w:val="00BB4FA2"/>
    <w:rsid w:val="00C47F3D"/>
    <w:rsid w:val="00CA0F1D"/>
    <w:rsid w:val="00DD4D39"/>
    <w:rsid w:val="00E01EFF"/>
    <w:rsid w:val="00F26726"/>
    <w:rsid w:val="00F354E9"/>
    <w:rsid w:val="00FA10C9"/>
    <w:rsid w:val="00FC4C86"/>
    <w:rsid w:val="00FF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45380"/>
  <w15:chartTrackingRefBased/>
  <w15:docId w15:val="{BD16C995-000E-45A0-B0BF-1E6BAFA46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BA3"/>
    <w:pPr>
      <w:spacing w:after="0" w:line="276" w:lineRule="auto"/>
      <w:jc w:val="both"/>
    </w:pPr>
    <w:rPr>
      <w:rFonts w:ascii="Calibri Light" w:hAnsi="Calibri Light"/>
      <w:sz w:val="21"/>
      <w:lang w:val="mi-NZ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9D1EDB"/>
    <w:pPr>
      <w:spacing w:after="0" w:line="240" w:lineRule="auto"/>
    </w:pPr>
    <w:rPr>
      <w:rFonts w:ascii="Calibri Light" w:hAnsi="Calibri Light"/>
      <w:sz w:val="21"/>
      <w:lang w:val="mi-NZ" w:bidi="en-US"/>
    </w:rPr>
  </w:style>
  <w:style w:type="character" w:styleId="Hyperlink">
    <w:name w:val="Hyperlink"/>
    <w:basedOn w:val="DefaultParagraphFont"/>
    <w:uiPriority w:val="99"/>
    <w:unhideWhenUsed/>
    <w:rsid w:val="002332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32A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B4FA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FA2"/>
    <w:rPr>
      <w:rFonts w:ascii="Calibri Light" w:hAnsi="Calibri Light"/>
      <w:sz w:val="21"/>
      <w:lang w:val="mi-NZ" w:bidi="en-US"/>
    </w:rPr>
  </w:style>
  <w:style w:type="paragraph" w:styleId="Footer">
    <w:name w:val="footer"/>
    <w:basedOn w:val="Normal"/>
    <w:link w:val="FooterChar"/>
    <w:uiPriority w:val="99"/>
    <w:unhideWhenUsed/>
    <w:rsid w:val="00BB4FA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FA2"/>
    <w:rPr>
      <w:rFonts w:ascii="Calibri Light" w:hAnsi="Calibri Light"/>
      <w:sz w:val="21"/>
      <w:lang w:val="mi-NZ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3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407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696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6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a@ngatihauaiwitrust.co.n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02.jpg@01D97943.8B5B3380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mailto:daphne@taoni.maori.nz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Daphne Luke</dc:creator>
  <cp:keywords/>
  <dc:description/>
  <cp:lastModifiedBy>Daphne Luke</cp:lastModifiedBy>
  <cp:revision>6</cp:revision>
  <dcterms:created xsi:type="dcterms:W3CDTF">2023-04-27T09:23:00Z</dcterms:created>
  <dcterms:modified xsi:type="dcterms:W3CDTF">2023-04-27T10:21:00Z</dcterms:modified>
</cp:coreProperties>
</file>